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23" w:rsidRDefault="005B3523" w:rsidP="00B529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B5EE9">
        <w:rPr>
          <w:rFonts w:ascii="Times New Roman" w:hAnsi="Times New Roman" w:cs="Times New Roman"/>
          <w:b/>
          <w:sz w:val="36"/>
          <w:szCs w:val="36"/>
        </w:rPr>
        <w:t>NYILATKOZAT</w:t>
      </w:r>
    </w:p>
    <w:p w:rsidR="005B3523" w:rsidRDefault="005B3523" w:rsidP="005B3523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szakértői</w:t>
      </w:r>
      <w:proofErr w:type="gramEnd"/>
      <w:r>
        <w:rPr>
          <w:rFonts w:ascii="Times New Roman" w:hAnsi="Times New Roman" w:cs="Times New Roman"/>
          <w:b/>
        </w:rPr>
        <w:t xml:space="preserve"> vizsgálat kezdeményezéséről</w:t>
      </w:r>
    </w:p>
    <w:p w:rsidR="005B285A" w:rsidRDefault="005B285A" w:rsidP="005B28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Alapvető Jogok Biztosa AJB-361/2018. számon nyilvántartott jelentésében a Fővárosi Pedagógiai Szakszolgálat vonatkozásában előírta a szakértői vizsgálat kezdeményezőjének tisztázását. </w:t>
      </w:r>
    </w:p>
    <w:p w:rsidR="005B285A" w:rsidRDefault="005B285A" w:rsidP="005B285A">
      <w:pPr>
        <w:jc w:val="both"/>
        <w:rPr>
          <w:rFonts w:ascii="Times New Roman" w:hAnsi="Times New Roman" w:cs="Times New Roman"/>
        </w:rPr>
      </w:pPr>
      <w:r w:rsidRPr="006B5EE9">
        <w:rPr>
          <w:rFonts w:ascii="Times New Roman" w:hAnsi="Times New Roman" w:cs="Times New Roman"/>
        </w:rPr>
        <w:t xml:space="preserve">A pedagógiai szakszolgálati intézmények működéséről szóló 15/2013. (II. 26.) EMMI rendelet </w:t>
      </w:r>
      <w:r>
        <w:rPr>
          <w:rFonts w:ascii="Times New Roman" w:hAnsi="Times New Roman" w:cs="Times New Roman"/>
        </w:rPr>
        <w:t xml:space="preserve">(továbbiakban: R.) 1. sz. melléklete (Szakértői vizsgálat iránti kérelem) vonatkozó információt </w:t>
      </w:r>
      <w:r w:rsidR="00010B4A">
        <w:rPr>
          <w:rFonts w:ascii="Times New Roman" w:hAnsi="Times New Roman" w:cs="Times New Roman"/>
        </w:rPr>
        <w:t xml:space="preserve">jelenleg </w:t>
      </w:r>
      <w:r>
        <w:rPr>
          <w:rFonts w:ascii="Times New Roman" w:hAnsi="Times New Roman" w:cs="Times New Roman"/>
        </w:rPr>
        <w:t xml:space="preserve">nem tartalmaz, ezért </w:t>
      </w:r>
      <w:r w:rsidR="007E0CF3">
        <w:rPr>
          <w:rFonts w:ascii="Times New Roman" w:hAnsi="Times New Roman" w:cs="Times New Roman"/>
        </w:rPr>
        <w:t xml:space="preserve">fenti utasítás értelmében </w:t>
      </w:r>
      <w:r w:rsidR="00010B4A">
        <w:rPr>
          <w:rFonts w:ascii="Times New Roman" w:hAnsi="Times New Roman" w:cs="Times New Roman"/>
        </w:rPr>
        <w:t xml:space="preserve">az alábbi </w:t>
      </w:r>
      <w:r>
        <w:rPr>
          <w:rFonts w:ascii="Times New Roman" w:hAnsi="Times New Roman" w:cs="Times New Roman"/>
        </w:rPr>
        <w:t xml:space="preserve">nyilatkozat a Fővárosi </w:t>
      </w:r>
      <w:r w:rsidR="00010B4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edagógiai Szakszolgálat ellátási területén a vizsgálati kérelem kiegészítése.</w:t>
      </w:r>
    </w:p>
    <w:p w:rsidR="005B3523" w:rsidRPr="00010B4A" w:rsidRDefault="005B285A" w:rsidP="00010B4A">
      <w:pPr>
        <w:pStyle w:val="Nincstrkz"/>
        <w:spacing w:after="240" w:line="360" w:lineRule="auto"/>
        <w:jc w:val="both"/>
        <w:rPr>
          <w:rFonts w:ascii="Times New Roman" w:hAnsi="Times New Roman" w:cs="Times New Roman"/>
        </w:rPr>
      </w:pPr>
      <w:proofErr w:type="gramStart"/>
      <w:r w:rsidRPr="00010B4A">
        <w:rPr>
          <w:rFonts w:ascii="Times New Roman" w:hAnsi="Times New Roman" w:cs="Times New Roman"/>
        </w:rPr>
        <w:t>Alulírott</w:t>
      </w:r>
      <w:r w:rsidR="00010B4A">
        <w:rPr>
          <w:rFonts w:ascii="Times New Roman" w:hAnsi="Times New Roman" w:cs="Times New Roman"/>
        </w:rPr>
        <w:t xml:space="preserve"> </w:t>
      </w:r>
      <w:r w:rsidRPr="00010B4A">
        <w:rPr>
          <w:rFonts w:ascii="Times New Roman" w:hAnsi="Times New Roman" w:cs="Times New Roman"/>
        </w:rPr>
        <w:t>…</w:t>
      </w:r>
      <w:proofErr w:type="gramEnd"/>
      <w:r w:rsidRPr="00010B4A">
        <w:rPr>
          <w:rFonts w:ascii="Times New Roman" w:hAnsi="Times New Roman" w:cs="Times New Roman"/>
        </w:rPr>
        <w:t xml:space="preserve">………………………........ …………………………………, mint </w:t>
      </w:r>
      <w:r w:rsidR="005B3523" w:rsidRPr="00010B4A">
        <w:rPr>
          <w:rFonts w:ascii="Times New Roman" w:hAnsi="Times New Roman" w:cs="Times New Roman"/>
        </w:rPr>
        <w:t>.…………………………………………</w:t>
      </w:r>
      <w:r w:rsidR="00010B4A">
        <w:rPr>
          <w:rFonts w:ascii="Times New Roman" w:hAnsi="Times New Roman" w:cs="Times New Roman"/>
        </w:rPr>
        <w:t>………………………..</w:t>
      </w:r>
      <w:r w:rsidR="005B3523" w:rsidRPr="00010B4A">
        <w:rPr>
          <w:rFonts w:ascii="Times New Roman" w:hAnsi="Times New Roman" w:cs="Times New Roman"/>
        </w:rPr>
        <w:t>gyermek/tanuló</w:t>
      </w:r>
      <w:r w:rsidR="00010B4A" w:rsidRPr="00010B4A">
        <w:rPr>
          <w:rFonts w:ascii="Times New Roman" w:hAnsi="Times New Roman" w:cs="Times New Roman"/>
        </w:rPr>
        <w:t xml:space="preserve"> </w:t>
      </w:r>
      <w:r w:rsidR="005B3523" w:rsidRPr="00010B4A">
        <w:rPr>
          <w:rFonts w:ascii="Times New Roman" w:hAnsi="Times New Roman" w:cs="Times New Roman"/>
        </w:rPr>
        <w:t>szülője/szülei</w:t>
      </w:r>
      <w:r w:rsidR="00010B4A">
        <w:rPr>
          <w:rFonts w:ascii="Times New Roman" w:hAnsi="Times New Roman" w:cs="Times New Roman"/>
        </w:rPr>
        <w:t xml:space="preserve"> n</w:t>
      </w:r>
      <w:r w:rsidR="005B3523" w:rsidRPr="00010B4A">
        <w:rPr>
          <w:rFonts w:ascii="Times New Roman" w:hAnsi="Times New Roman" w:cs="Times New Roman"/>
        </w:rPr>
        <w:t>yilatkozom/nyilatkozunk az alábbiak</w:t>
      </w:r>
      <w:r w:rsidR="00010B4A" w:rsidRPr="00010B4A">
        <w:rPr>
          <w:rFonts w:ascii="Times New Roman" w:hAnsi="Times New Roman" w:cs="Times New Roman"/>
        </w:rPr>
        <w:t>ban</w:t>
      </w:r>
      <w:r w:rsidR="005B3523" w:rsidRPr="00010B4A">
        <w:rPr>
          <w:rFonts w:ascii="Times New Roman" w:hAnsi="Times New Roman" w:cs="Times New Roman"/>
        </w:rPr>
        <w:t xml:space="preserve"> (megfelelő rész aláhúzandó):</w:t>
      </w:r>
    </w:p>
    <w:p w:rsidR="005B3523" w:rsidRDefault="005B3523" w:rsidP="005B3523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>) szakértői vizsgálatot a szülő/k kezdeményezte/</w:t>
      </w:r>
      <w:proofErr w:type="spellStart"/>
      <w:r>
        <w:rPr>
          <w:rFonts w:ascii="Times New Roman" w:hAnsi="Times New Roman" w:cs="Times New Roman"/>
          <w:b/>
        </w:rPr>
        <w:t>ték</w:t>
      </w:r>
      <w:proofErr w:type="spellEnd"/>
    </w:p>
    <w:p w:rsidR="005B3523" w:rsidRDefault="005B3523" w:rsidP="005B352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szakértői vizsgálat</w:t>
      </w:r>
      <w:r w:rsidR="002E46EF">
        <w:rPr>
          <w:rFonts w:ascii="Times New Roman" w:hAnsi="Times New Roman" w:cs="Times New Roman"/>
          <w:b/>
        </w:rPr>
        <w:t>ot</w:t>
      </w:r>
      <w:r w:rsidR="00010B4A">
        <w:rPr>
          <w:rFonts w:ascii="Times New Roman" w:hAnsi="Times New Roman" w:cs="Times New Roman"/>
          <w:b/>
        </w:rPr>
        <w:t xml:space="preserve"> nem a szülő/k</w:t>
      </w:r>
      <w:r w:rsidR="008F0FBF">
        <w:rPr>
          <w:rFonts w:ascii="Times New Roman" w:hAnsi="Times New Roman" w:cs="Times New Roman"/>
          <w:b/>
        </w:rPr>
        <w:t xml:space="preserve"> k</w:t>
      </w:r>
      <w:r w:rsidR="007E0CF3">
        <w:rPr>
          <w:rFonts w:ascii="Times New Roman" w:hAnsi="Times New Roman" w:cs="Times New Roman"/>
          <w:b/>
        </w:rPr>
        <w:t>ezdeményezt</w:t>
      </w:r>
      <w:r w:rsidR="008F0FBF">
        <w:rPr>
          <w:rFonts w:ascii="Times New Roman" w:hAnsi="Times New Roman" w:cs="Times New Roman"/>
          <w:b/>
        </w:rPr>
        <w:t>e/t</w:t>
      </w:r>
      <w:r w:rsidR="007E0CF3">
        <w:rPr>
          <w:rFonts w:ascii="Times New Roman" w:hAnsi="Times New Roman" w:cs="Times New Roman"/>
          <w:b/>
        </w:rPr>
        <w:t>ék</w:t>
      </w:r>
      <w:r w:rsidR="00010B4A">
        <w:rPr>
          <w:rFonts w:ascii="Times New Roman" w:hAnsi="Times New Roman" w:cs="Times New Roman"/>
          <w:b/>
        </w:rPr>
        <w:t xml:space="preserve">  </w:t>
      </w:r>
    </w:p>
    <w:p w:rsidR="00010B4A" w:rsidRDefault="00010B4A" w:rsidP="005B3523">
      <w:pPr>
        <w:rPr>
          <w:rFonts w:ascii="Times New Roman" w:hAnsi="Times New Roman" w:cs="Times New Roman"/>
        </w:rPr>
      </w:pPr>
    </w:p>
    <w:p w:rsidR="00FF7215" w:rsidRDefault="005B3523" w:rsidP="00010B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5B3523" w:rsidRDefault="005B3523" w:rsidP="005B3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szülő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szülő</w:t>
      </w:r>
      <w:proofErr w:type="spellEnd"/>
      <w:r>
        <w:rPr>
          <w:rFonts w:ascii="Times New Roman" w:hAnsi="Times New Roman" w:cs="Times New Roman"/>
        </w:rPr>
        <w:tab/>
      </w:r>
    </w:p>
    <w:p w:rsidR="00FF7215" w:rsidRDefault="00FF7215" w:rsidP="005B3523">
      <w:pPr>
        <w:rPr>
          <w:rFonts w:ascii="Times New Roman" w:hAnsi="Times New Roman" w:cs="Times New Roman"/>
        </w:rPr>
      </w:pPr>
    </w:p>
    <w:p w:rsidR="00FF7215" w:rsidRDefault="00FF7215" w:rsidP="00FF72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FF7215" w:rsidRDefault="00FF7215" w:rsidP="00FF721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intézmény</w:t>
      </w:r>
    </w:p>
    <w:p w:rsidR="005B3523" w:rsidRDefault="005B3523" w:rsidP="005B3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proofErr w:type="gramStart"/>
      <w:r>
        <w:rPr>
          <w:rFonts w:ascii="Times New Roman" w:hAnsi="Times New Roman" w:cs="Times New Roman"/>
        </w:rPr>
        <w:t>2019. …</w:t>
      </w:r>
      <w:proofErr w:type="gramEnd"/>
      <w:r>
        <w:rPr>
          <w:rFonts w:ascii="Times New Roman" w:hAnsi="Times New Roman" w:cs="Times New Roman"/>
        </w:rPr>
        <w:t>……………………</w:t>
      </w:r>
      <w:r w:rsidR="00010B4A">
        <w:rPr>
          <w:rFonts w:ascii="Times New Roman" w:hAnsi="Times New Roman" w:cs="Times New Roman"/>
        </w:rPr>
        <w:t>…</w:t>
      </w:r>
    </w:p>
    <w:p w:rsidR="005B3523" w:rsidRDefault="005B3523" w:rsidP="005B3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 pedagógiai szakszolgálati intézmények működéséről szóló 15/2013. (II. 26.) EMMI rendelet 14. § (1) bekezdés szerint:</w:t>
      </w:r>
    </w:p>
    <w:p w:rsidR="005B3523" w:rsidRPr="005B3523" w:rsidRDefault="005B3523" w:rsidP="005B3523">
      <w:p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6054A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„Amennyiben a szülő a szakértői vizsgálat időpontjában nem jelenik meg, további egy alkalommal kell számára vizsgálati időpontot biztosítani az elmulasztott vizsgálati időpontot követő naptól számított tizenöt napon belüli időpontra. Ennek elmulasztása esetén, ha a vizsgálat a szülő kérésére indult, a vizsgálati kérelmet visszavontnak kell tekinteni. Ha a vizsgálat a 13. § (2) bekezdés </w:t>
      </w:r>
      <w:r w:rsidRPr="00E6054A">
        <w:rPr>
          <w:rFonts w:ascii="Arial" w:hAnsi="Arial" w:cs="Arial"/>
          <w:i/>
          <w:iCs/>
          <w:color w:val="auto"/>
          <w:sz w:val="20"/>
          <w:szCs w:val="20"/>
          <w:shd w:val="clear" w:color="auto" w:fill="FFFFFF"/>
        </w:rPr>
        <w:t>a)</w:t>
      </w:r>
      <w:r w:rsidRPr="00E6054A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, </w:t>
      </w:r>
      <w:r w:rsidRPr="00E6054A">
        <w:rPr>
          <w:rFonts w:ascii="Arial" w:hAnsi="Arial" w:cs="Arial"/>
          <w:i/>
          <w:iCs/>
          <w:color w:val="auto"/>
          <w:sz w:val="20"/>
          <w:szCs w:val="20"/>
          <w:shd w:val="clear" w:color="auto" w:fill="FFFFFF"/>
        </w:rPr>
        <w:t>b) </w:t>
      </w:r>
      <w:r w:rsidRPr="00E6054A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vagy </w:t>
      </w:r>
      <w:r w:rsidRPr="00E6054A">
        <w:rPr>
          <w:rFonts w:ascii="Arial" w:hAnsi="Arial" w:cs="Arial"/>
          <w:i/>
          <w:iCs/>
          <w:color w:val="auto"/>
          <w:sz w:val="20"/>
          <w:szCs w:val="20"/>
          <w:shd w:val="clear" w:color="auto" w:fill="FFFFFF"/>
        </w:rPr>
        <w:t>d) </w:t>
      </w:r>
      <w:r w:rsidRPr="00E6054A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pontja alapján indult, akkor a szakértői bizottság a 40. § (3) bekezdés </w:t>
      </w:r>
      <w:r w:rsidRPr="00E6054A">
        <w:rPr>
          <w:rFonts w:ascii="Arial" w:hAnsi="Arial" w:cs="Arial"/>
          <w:i/>
          <w:iCs/>
          <w:color w:val="auto"/>
          <w:sz w:val="20"/>
          <w:szCs w:val="20"/>
          <w:shd w:val="clear" w:color="auto" w:fill="FFFFFF"/>
        </w:rPr>
        <w:t>b) </w:t>
      </w:r>
      <w:r w:rsidRPr="00E6054A"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  <w:t>pontja szerint közigazgatási hatósági eljárás megindítását köteles kezdeményezni.”</w:t>
      </w:r>
    </w:p>
    <w:sectPr w:rsidR="005B3523" w:rsidRPr="005B3523" w:rsidSect="00CF6D49">
      <w:headerReference w:type="even" r:id="rId9"/>
      <w:headerReference w:type="default" r:id="rId10"/>
      <w:headerReference w:type="first" r:id="rId11"/>
      <w:pgSz w:w="11906" w:h="16838"/>
      <w:pgMar w:top="2374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06" w:rsidRDefault="00EE0606" w:rsidP="00CF6D49">
      <w:pPr>
        <w:spacing w:after="0" w:line="240" w:lineRule="auto"/>
      </w:pPr>
      <w:r>
        <w:separator/>
      </w:r>
    </w:p>
  </w:endnote>
  <w:endnote w:type="continuationSeparator" w:id="0">
    <w:p w:rsidR="00EE0606" w:rsidRDefault="00EE0606" w:rsidP="00CF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erif Pro Semi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urce Serif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06" w:rsidRDefault="00EE0606" w:rsidP="00CF6D49">
      <w:pPr>
        <w:spacing w:after="0" w:line="240" w:lineRule="auto"/>
      </w:pPr>
      <w:r>
        <w:separator/>
      </w:r>
    </w:p>
  </w:footnote>
  <w:footnote w:type="continuationSeparator" w:id="0">
    <w:p w:rsidR="00EE0606" w:rsidRDefault="00EE0606" w:rsidP="00CF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49" w:rsidRDefault="00EE06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74722" o:spid="_x0000_s205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velpapir hatter_izabell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34" w:rsidRDefault="00EE06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74723" o:spid="_x0000_s2059" type="#_x0000_t75" style="position:absolute;margin-left:-70.95pt;margin-top:-119.45pt;width:595.2pt;height:841.9pt;z-index:-251656192;mso-position-horizontal-relative:margin;mso-position-vertical-relative:margin" o:allowincell="f">
          <v:imagedata r:id="rId1" o:title="levelpapir hatter_izabell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49" w:rsidRDefault="00EE06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74721" o:spid="_x0000_s205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velpapir hatter_izabell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552A"/>
    <w:multiLevelType w:val="hybridMultilevel"/>
    <w:tmpl w:val="A63828E6"/>
    <w:lvl w:ilvl="0" w:tplc="D77E89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9"/>
    <w:rsid w:val="00010B4A"/>
    <w:rsid w:val="000B5F72"/>
    <w:rsid w:val="001A3FCC"/>
    <w:rsid w:val="001D69CD"/>
    <w:rsid w:val="00252D0A"/>
    <w:rsid w:val="002D2469"/>
    <w:rsid w:val="002E46EF"/>
    <w:rsid w:val="002E5046"/>
    <w:rsid w:val="003762D3"/>
    <w:rsid w:val="00390C73"/>
    <w:rsid w:val="00542B06"/>
    <w:rsid w:val="00565EA8"/>
    <w:rsid w:val="0058605B"/>
    <w:rsid w:val="005B285A"/>
    <w:rsid w:val="005B3523"/>
    <w:rsid w:val="00660FC9"/>
    <w:rsid w:val="00667E95"/>
    <w:rsid w:val="006D42DC"/>
    <w:rsid w:val="007146C3"/>
    <w:rsid w:val="00795847"/>
    <w:rsid w:val="007B269A"/>
    <w:rsid w:val="007E0CF3"/>
    <w:rsid w:val="008A3E2F"/>
    <w:rsid w:val="008F0FBF"/>
    <w:rsid w:val="009511E5"/>
    <w:rsid w:val="00A238A2"/>
    <w:rsid w:val="00A5290F"/>
    <w:rsid w:val="00A80C17"/>
    <w:rsid w:val="00AB0C15"/>
    <w:rsid w:val="00B5295E"/>
    <w:rsid w:val="00BC22FD"/>
    <w:rsid w:val="00C31234"/>
    <w:rsid w:val="00CD708A"/>
    <w:rsid w:val="00CF6D49"/>
    <w:rsid w:val="00D418D7"/>
    <w:rsid w:val="00DA4AC9"/>
    <w:rsid w:val="00DB0092"/>
    <w:rsid w:val="00DE13D2"/>
    <w:rsid w:val="00DF767D"/>
    <w:rsid w:val="00E06E81"/>
    <w:rsid w:val="00E135C6"/>
    <w:rsid w:val="00E4018F"/>
    <w:rsid w:val="00EE0606"/>
    <w:rsid w:val="00EF7587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sis" w:eastAsiaTheme="minorHAnsi" w:hAnsi="Dosis" w:cstheme="minorHAnsi"/>
        <w:color w:val="000000" w:themeColor="text1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60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D49"/>
  </w:style>
  <w:style w:type="paragraph" w:styleId="llb">
    <w:name w:val="footer"/>
    <w:basedOn w:val="Norml"/>
    <w:link w:val="llbChar"/>
    <w:uiPriority w:val="99"/>
    <w:unhideWhenUsed/>
    <w:rsid w:val="00CF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D49"/>
  </w:style>
  <w:style w:type="table" w:styleId="Rcsostblzat">
    <w:name w:val="Table Grid"/>
    <w:basedOn w:val="Normltblzat"/>
    <w:uiPriority w:val="59"/>
    <w:rsid w:val="00CF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CF6D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CmstbSzneslevlpapr">
    <w:name w:val="Cím stb (Színes levélpapír)"/>
    <w:uiPriority w:val="99"/>
    <w:rsid w:val="00CF6D49"/>
    <w:rPr>
      <w:rFonts w:ascii="Source Serif Pro Semibold" w:hAnsi="Source Serif Pro Semibold" w:cs="Source Serif Pro Semibold"/>
      <w:color w:val="7DC208"/>
      <w:sz w:val="18"/>
      <w:szCs w:val="18"/>
    </w:rPr>
  </w:style>
  <w:style w:type="character" w:customStyle="1" w:styleId="AdatokSzneslevlpapr">
    <w:name w:val="Adatok (Színes levélpapír)"/>
    <w:uiPriority w:val="99"/>
    <w:rsid w:val="00CF6D49"/>
    <w:rPr>
      <w:rFonts w:ascii="Source Serif Pro" w:hAnsi="Source Serif Pro" w:cs="Source Serif Pro"/>
      <w:color w:val="141314"/>
      <w:sz w:val="16"/>
      <w:szCs w:val="16"/>
    </w:rPr>
  </w:style>
  <w:style w:type="paragraph" w:customStyle="1" w:styleId="Default">
    <w:name w:val="Default"/>
    <w:rsid w:val="00951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ormlWeb">
    <w:name w:val="Normal (Web)"/>
    <w:basedOn w:val="Norml"/>
    <w:uiPriority w:val="99"/>
    <w:unhideWhenUsed/>
    <w:rsid w:val="009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2F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660FC9"/>
    <w:rPr>
      <w:color w:val="0000FF"/>
      <w:u w:val="single"/>
    </w:rPr>
  </w:style>
  <w:style w:type="paragraph" w:styleId="Nincstrkz">
    <w:name w:val="No Spacing"/>
    <w:uiPriority w:val="1"/>
    <w:qFormat/>
    <w:rsid w:val="00010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sis" w:eastAsiaTheme="minorHAnsi" w:hAnsi="Dosis" w:cstheme="minorHAnsi"/>
        <w:color w:val="000000" w:themeColor="text1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60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D49"/>
  </w:style>
  <w:style w:type="paragraph" w:styleId="llb">
    <w:name w:val="footer"/>
    <w:basedOn w:val="Norml"/>
    <w:link w:val="llbChar"/>
    <w:uiPriority w:val="99"/>
    <w:unhideWhenUsed/>
    <w:rsid w:val="00CF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D49"/>
  </w:style>
  <w:style w:type="table" w:styleId="Rcsostblzat">
    <w:name w:val="Table Grid"/>
    <w:basedOn w:val="Normltblzat"/>
    <w:uiPriority w:val="59"/>
    <w:rsid w:val="00CF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CF6D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CmstbSzneslevlpapr">
    <w:name w:val="Cím stb (Színes levélpapír)"/>
    <w:uiPriority w:val="99"/>
    <w:rsid w:val="00CF6D49"/>
    <w:rPr>
      <w:rFonts w:ascii="Source Serif Pro Semibold" w:hAnsi="Source Serif Pro Semibold" w:cs="Source Serif Pro Semibold"/>
      <w:color w:val="7DC208"/>
      <w:sz w:val="18"/>
      <w:szCs w:val="18"/>
    </w:rPr>
  </w:style>
  <w:style w:type="character" w:customStyle="1" w:styleId="AdatokSzneslevlpapr">
    <w:name w:val="Adatok (Színes levélpapír)"/>
    <w:uiPriority w:val="99"/>
    <w:rsid w:val="00CF6D49"/>
    <w:rPr>
      <w:rFonts w:ascii="Source Serif Pro" w:hAnsi="Source Serif Pro" w:cs="Source Serif Pro"/>
      <w:color w:val="141314"/>
      <w:sz w:val="16"/>
      <w:szCs w:val="16"/>
    </w:rPr>
  </w:style>
  <w:style w:type="paragraph" w:customStyle="1" w:styleId="Default">
    <w:name w:val="Default"/>
    <w:rsid w:val="00951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ormlWeb">
    <w:name w:val="Normal (Web)"/>
    <w:basedOn w:val="Norml"/>
    <w:uiPriority w:val="99"/>
    <w:unhideWhenUsed/>
    <w:rsid w:val="009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2F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660FC9"/>
    <w:rPr>
      <w:color w:val="0000FF"/>
      <w:u w:val="single"/>
    </w:rPr>
  </w:style>
  <w:style w:type="paragraph" w:styleId="Nincstrkz">
    <w:name w:val="No Spacing"/>
    <w:uiPriority w:val="1"/>
    <w:qFormat/>
    <w:rsid w:val="00010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0F96-B229-45CB-971B-FB763F06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Házlinger György Dr.</cp:lastModifiedBy>
  <cp:revision>2</cp:revision>
  <cp:lastPrinted>2018-08-03T11:32:00Z</cp:lastPrinted>
  <dcterms:created xsi:type="dcterms:W3CDTF">2019-01-17T12:05:00Z</dcterms:created>
  <dcterms:modified xsi:type="dcterms:W3CDTF">2019-01-17T12:05:00Z</dcterms:modified>
</cp:coreProperties>
</file>